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488"/>
        <w:gridCol w:w="3098"/>
        <w:gridCol w:w="4926"/>
      </w:tblGrid>
      <w:tr w:rsidR="00077C70" w:rsidRPr="00077C70" w:rsidTr="00077C70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  <w:b/>
                <w:bCs/>
              </w:rPr>
              <w:t>Наименование проекта/программы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  <w:b/>
                <w:bCs/>
              </w:rPr>
              <w:t>Наименование органа, оказавшего поддержку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  <w:b/>
                <w:bCs/>
              </w:rPr>
              <w:t>Краткое содержание проекта/программы</w:t>
            </w:r>
          </w:p>
        </w:tc>
      </w:tr>
      <w:tr w:rsidR="00077C70" w:rsidRPr="00077C70" w:rsidTr="00077C70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>Проект «Печатный двор» (2022 г.)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>Министерство труда и социального развития Новосибирской области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>Профориентация слабовидящих детей в области полиграфии (печать на кружках, печать на футболках</w:t>
            </w:r>
            <w:proofErr w:type="gramStart"/>
            <w:r w:rsidRPr="00077C70">
              <w:rPr>
                <w:rFonts w:ascii="Arial" w:eastAsia="Times New Roman" w:hAnsi="Arial" w:cs="Arial"/>
              </w:rPr>
              <w:t xml:space="preserve"> ,</w:t>
            </w:r>
            <w:proofErr w:type="gramEnd"/>
            <w:r w:rsidRPr="00077C70">
              <w:rPr>
                <w:rFonts w:ascii="Arial" w:eastAsia="Times New Roman" w:hAnsi="Arial" w:cs="Arial"/>
              </w:rPr>
              <w:t xml:space="preserve">изготовление значков). Общее количество </w:t>
            </w:r>
            <w:proofErr w:type="spellStart"/>
            <w:r w:rsidRPr="00077C70">
              <w:rPr>
                <w:rFonts w:ascii="Arial" w:eastAsia="Times New Roman" w:hAnsi="Arial" w:cs="Arial"/>
              </w:rPr>
              <w:t>благополучателей</w:t>
            </w:r>
            <w:proofErr w:type="spellEnd"/>
            <w:r w:rsidRPr="00077C70">
              <w:rPr>
                <w:rFonts w:ascii="Arial" w:eastAsia="Times New Roman" w:hAnsi="Arial" w:cs="Arial"/>
              </w:rPr>
              <w:t xml:space="preserve"> 100 человек</w:t>
            </w:r>
          </w:p>
        </w:tc>
      </w:tr>
      <w:tr w:rsidR="00077C70" w:rsidRPr="00077C70" w:rsidTr="00077C70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>Программа организации рабочих мест для инвалидов (2022 г.)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>Министерство труда и социального развития Новосибирской области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>7 человек с инвалидностью (2 и 3 степень ограничения к труду) были трудоустроены в мастерскую в течени</w:t>
            </w:r>
            <w:proofErr w:type="gramStart"/>
            <w:r w:rsidRPr="00077C70">
              <w:rPr>
                <w:rFonts w:ascii="Arial" w:eastAsia="Times New Roman" w:hAnsi="Arial" w:cs="Arial"/>
              </w:rPr>
              <w:t>и</w:t>
            </w:r>
            <w:proofErr w:type="gramEnd"/>
            <w:r w:rsidRPr="00077C70">
              <w:rPr>
                <w:rFonts w:ascii="Arial" w:eastAsia="Times New Roman" w:hAnsi="Arial" w:cs="Arial"/>
              </w:rPr>
              <w:t xml:space="preserve"> полугода на ставку МРОТ; под присмотром мастеров- наставников освоили изготовление свечей из вощины, изготовление декоративных столярных изделий</w:t>
            </w:r>
          </w:p>
        </w:tc>
      </w:tr>
      <w:tr w:rsidR="00077C70" w:rsidRPr="00077C70" w:rsidTr="00077C70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>Программа сохранения рабочих мест для инвалидов (2022 г.)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>Министерство труда и социального развития Новосибирской области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>18 человек с инвалидностью (2 и 3 степень ограничения к труду) были трудоустроены в мастерскую в течени</w:t>
            </w:r>
            <w:proofErr w:type="gramStart"/>
            <w:r w:rsidRPr="00077C70">
              <w:rPr>
                <w:rFonts w:ascii="Arial" w:eastAsia="Times New Roman" w:hAnsi="Arial" w:cs="Arial"/>
              </w:rPr>
              <w:t>и</w:t>
            </w:r>
            <w:proofErr w:type="gramEnd"/>
            <w:r w:rsidRPr="00077C70">
              <w:rPr>
                <w:rFonts w:ascii="Arial" w:eastAsia="Times New Roman" w:hAnsi="Arial" w:cs="Arial"/>
              </w:rPr>
              <w:t xml:space="preserve"> года на ставку МРОТ; под присмотром мастеров-наставников освоили изготовление свечей из вощины, изготовление декоративных столярных изделий</w:t>
            </w:r>
          </w:p>
        </w:tc>
      </w:tr>
      <w:tr w:rsidR="00077C70" w:rsidRPr="00077C70" w:rsidTr="00077C70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077C70">
              <w:rPr>
                <w:rFonts w:ascii="Arial" w:eastAsia="Times New Roman" w:hAnsi="Arial" w:cs="Arial"/>
              </w:rPr>
              <w:t>Фестиваль-квест</w:t>
            </w:r>
            <w:proofErr w:type="spellEnd"/>
            <w:r w:rsidRPr="00077C70">
              <w:rPr>
                <w:rFonts w:ascii="Arial" w:eastAsia="Times New Roman" w:hAnsi="Arial" w:cs="Arial"/>
              </w:rPr>
              <w:t xml:space="preserve"> «Сибирские гулянья» (2022 г.)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>Министерство региональной политики Новосибирской области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 xml:space="preserve">Большой новогодний краеведческий </w:t>
            </w:r>
            <w:proofErr w:type="gramStart"/>
            <w:r w:rsidRPr="00077C70">
              <w:rPr>
                <w:rFonts w:ascii="Arial" w:eastAsia="Times New Roman" w:hAnsi="Arial" w:cs="Arial"/>
              </w:rPr>
              <w:t>проект</w:t>
            </w:r>
            <w:proofErr w:type="gramEnd"/>
            <w:r w:rsidRPr="00077C70">
              <w:rPr>
                <w:rFonts w:ascii="Arial" w:eastAsia="Times New Roman" w:hAnsi="Arial" w:cs="Arial"/>
              </w:rPr>
              <w:t xml:space="preserve"> в котором приняли участие 239 участников с инвалидностью и ОВЗ в 30 районных центрах Новосибирской области. Численность граждан</w:t>
            </w:r>
          </w:p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 xml:space="preserve">в </w:t>
            </w:r>
            <w:proofErr w:type="gramStart"/>
            <w:r w:rsidRPr="00077C70">
              <w:rPr>
                <w:rFonts w:ascii="Arial" w:eastAsia="Times New Roman" w:hAnsi="Arial" w:cs="Arial"/>
              </w:rPr>
              <w:t>интересах</w:t>
            </w:r>
            <w:proofErr w:type="gramEnd"/>
            <w:r w:rsidRPr="00077C70">
              <w:rPr>
                <w:rFonts w:ascii="Arial" w:eastAsia="Times New Roman" w:hAnsi="Arial" w:cs="Arial"/>
              </w:rPr>
              <w:t xml:space="preserve"> которых реализовывался проект 8500 человек. В рамках проекта были созданы сказочные символы районов Новосибирской области, жители райцентров приняли участие в краеведческих мероприятиях</w:t>
            </w:r>
          </w:p>
        </w:tc>
      </w:tr>
      <w:tr w:rsidR="00077C70" w:rsidRPr="00077C70" w:rsidTr="00077C70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>Центр профориентации (2022 г.)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 xml:space="preserve">Мэрия </w:t>
            </w:r>
            <w:proofErr w:type="gramStart"/>
            <w:r w:rsidRPr="00077C70">
              <w:rPr>
                <w:rFonts w:ascii="Arial" w:eastAsia="Times New Roman" w:hAnsi="Arial" w:cs="Arial"/>
              </w:rPr>
              <w:t>г</w:t>
            </w:r>
            <w:proofErr w:type="gramEnd"/>
            <w:r w:rsidRPr="00077C70">
              <w:rPr>
                <w:rFonts w:ascii="Arial" w:eastAsia="Times New Roman" w:hAnsi="Arial" w:cs="Arial"/>
              </w:rPr>
              <w:t>. Новосибирска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77C70" w:rsidRPr="00077C70" w:rsidRDefault="00077C70" w:rsidP="00077C70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077C70">
              <w:rPr>
                <w:rFonts w:ascii="Arial" w:eastAsia="Times New Roman" w:hAnsi="Arial" w:cs="Arial"/>
              </w:rPr>
              <w:t>302 человека с ОВЗ, а также попавшие в трудную жизненную ситуацию посетили мастер-классы по направлениям «Оперативная полиграфия», «Сити-фермер», «Декоративное столярное мастерство»</w:t>
            </w:r>
          </w:p>
        </w:tc>
      </w:tr>
    </w:tbl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77C70" w:rsidRPr="00077C70" w:rsidRDefault="00077C70" w:rsidP="00077C70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t>Подписаться</w:t>
      </w:r>
    </w:p>
    <w:p w:rsidR="00077C70" w:rsidRPr="00077C70" w:rsidRDefault="00077C70" w:rsidP="00077C7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77C70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077C70" w:rsidRPr="00077C70" w:rsidRDefault="00077C70" w:rsidP="00077C70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8" type="#_x0000_t75" style="width:228pt;height:18pt" o:ole="">
            <v:imagedata r:id="rId5" o:title=""/>
          </v:shape>
          <w:control r:id="rId6" w:name="DefaultOcxName" w:shapeid="_x0000_i1118"/>
        </w:object>
      </w:r>
    </w:p>
    <w:p w:rsidR="00077C70" w:rsidRPr="00077C70" w:rsidRDefault="00077C70" w:rsidP="00077C70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0" cy="571500"/>
            <wp:effectExtent l="19050" t="0" r="0" b="0"/>
            <wp:docPr id="1" name="Рисунок 1" descr="Image CAPTC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CAPTCH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t>Какой текст указан на картинке? </w:t>
      </w:r>
      <w:r w:rsidRPr="00077C70">
        <w:rPr>
          <w:rFonts w:ascii="Times New Roman" w:eastAsia="Times New Roman" w:hAnsi="Times New Roman" w:cs="Times New Roman"/>
          <w:color w:val="FF0000"/>
          <w:sz w:val="24"/>
          <w:szCs w:val="24"/>
        </w:rPr>
        <w:t>*</w:t>
      </w:r>
      <w:r w:rsidRPr="00077C7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77C70">
        <w:rPr>
          <w:rFonts w:ascii="Times New Roman" w:eastAsia="Times New Roman" w:hAnsi="Times New Roman" w:cs="Times New Roman"/>
          <w:sz w:val="24"/>
          <w:szCs w:val="24"/>
        </w:rPr>
        <w:object w:dxaOrig="1440" w:dyaOrig="1440">
          <v:shape id="_x0000_i1117" type="#_x0000_t75" style="width:66pt;height:18pt" o:ole="">
            <v:imagedata r:id="rId8" o:title=""/>
          </v:shape>
          <w:control r:id="rId9" w:name="DefaultOcxName1" w:shapeid="_x0000_i1117"/>
        </w:object>
      </w:r>
    </w:p>
    <w:p w:rsidR="00077C70" w:rsidRPr="00077C70" w:rsidRDefault="00077C70" w:rsidP="00077C70">
      <w:pPr>
        <w:spacing w:before="360" w:after="36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77C70">
        <w:rPr>
          <w:rFonts w:ascii="Times New Roman" w:eastAsia="Times New Roman" w:hAnsi="Times New Roman" w:cs="Times New Roman"/>
          <w:sz w:val="20"/>
          <w:szCs w:val="20"/>
        </w:rPr>
        <w:t>Введите символы, изображённые на картинке.</w:t>
      </w:r>
    </w:p>
    <w:p w:rsidR="00077C70" w:rsidRPr="00077C70" w:rsidRDefault="00077C70" w:rsidP="00077C70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>
          <v:shape id="_x0000_i1116" type="#_x0000_t75" style="width:48.6pt;height:20.4pt" o:ole="">
            <v:imagedata r:id="rId10" o:title=""/>
          </v:shape>
          <w:control r:id="rId11" w:name="DefaultOcxName2" w:shapeid="_x0000_i1116"/>
        </w:object>
      </w:r>
    </w:p>
    <w:p w:rsidR="00077C70" w:rsidRPr="00077C70" w:rsidRDefault="00077C70" w:rsidP="00077C7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077C70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077C70" w:rsidRPr="00077C70" w:rsidRDefault="00077C70" w:rsidP="00077C70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t>Поделиться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662940" cy="662940"/>
            <wp:effectExtent l="19050" t="0" r="3810" b="0"/>
            <wp:docPr id="2" name="Рисунок 2" descr="https://mtsr.nso.ru/sites/all/themes/neo/assets/images/ico_vk_2x.png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tsr.nso.ru/sites/all/themes/neo/assets/images/ico_vk_2x.png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40" w:lineRule="auto"/>
        <w:outlineLvl w:val="0"/>
        <w:rPr>
          <w:rFonts w:ascii="Inter" w:eastAsia="Times New Roman" w:hAnsi="Inter" w:cs="Times New Roman"/>
          <w:b/>
          <w:bCs/>
          <w:color w:val="FFFFFF"/>
          <w:kern w:val="36"/>
          <w:sz w:val="29"/>
          <w:szCs w:val="29"/>
        </w:rPr>
      </w:pPr>
      <w:r w:rsidRPr="00077C70">
        <w:rPr>
          <w:rFonts w:ascii="Inter" w:eastAsia="Times New Roman" w:hAnsi="Inter" w:cs="Times New Roman"/>
          <w:b/>
          <w:bCs/>
          <w:color w:val="FFFFFF"/>
          <w:kern w:val="36"/>
          <w:sz w:val="29"/>
          <w:szCs w:val="29"/>
        </w:rPr>
        <w:t>Министерство труда и социального развития Новосибирской области</w:t>
      </w:r>
    </w:p>
    <w:p w:rsidR="00077C70" w:rsidRPr="00077C70" w:rsidRDefault="00077C70" w:rsidP="00077C7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</w:rPr>
      </w:pPr>
      <w:r w:rsidRPr="00077C70">
        <w:rPr>
          <w:rFonts w:ascii="Times New Roman" w:eastAsia="Times New Roman" w:hAnsi="Times New Roman" w:cs="Times New Roman"/>
          <w:sz w:val="36"/>
          <w:szCs w:val="36"/>
        </w:rPr>
        <w:t> </w:t>
      </w:r>
      <w:hyperlink r:id="rId14" w:history="1">
        <w:r w:rsidRPr="00077C70">
          <w:rPr>
            <w:rFonts w:ascii="Inter" w:eastAsia="Times New Roman" w:hAnsi="Inter" w:cs="Times New Roman"/>
            <w:color w:val="0000FF"/>
            <w:sz w:val="29"/>
            <w:u w:val="single"/>
          </w:rPr>
          <w:t>(383) 238-75-10</w:t>
        </w:r>
      </w:hyperlink>
    </w:p>
    <w:p w:rsidR="00077C70" w:rsidRPr="00077C70" w:rsidRDefault="00077C70" w:rsidP="00077C70">
      <w:pPr>
        <w:spacing w:after="216" w:line="288" w:lineRule="atLeast"/>
        <w:outlineLvl w:val="4"/>
        <w:rPr>
          <w:rFonts w:ascii="Inter" w:eastAsia="Times New Roman" w:hAnsi="Inter" w:cs="Times New Roman"/>
          <w:b/>
          <w:bCs/>
          <w:color w:val="FFFFFF"/>
          <w:sz w:val="24"/>
          <w:szCs w:val="24"/>
        </w:rPr>
      </w:pPr>
      <w:r w:rsidRPr="00077C70">
        <w:rPr>
          <w:rFonts w:ascii="Inter" w:eastAsia="Times New Roman" w:hAnsi="Inter" w:cs="Times New Roman"/>
          <w:b/>
          <w:bCs/>
          <w:color w:val="FFFFFF"/>
          <w:sz w:val="24"/>
          <w:szCs w:val="24"/>
        </w:rPr>
        <w:t>Министерство</w:t>
      </w:r>
    </w:p>
    <w:p w:rsidR="00077C70" w:rsidRPr="00077C70" w:rsidRDefault="00077C70" w:rsidP="00077C70">
      <w:pPr>
        <w:numPr>
          <w:ilvl w:val="0"/>
          <w:numId w:val="1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Министерство</w:t>
        </w:r>
      </w:hyperlink>
    </w:p>
    <w:p w:rsidR="00077C70" w:rsidRPr="00077C70" w:rsidRDefault="00077C70" w:rsidP="00077C70">
      <w:pPr>
        <w:numPr>
          <w:ilvl w:val="0"/>
          <w:numId w:val="1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Министр</w:t>
        </w:r>
      </w:hyperlink>
    </w:p>
    <w:p w:rsidR="00077C70" w:rsidRPr="00077C70" w:rsidRDefault="00077C70" w:rsidP="00077C70">
      <w:pPr>
        <w:numPr>
          <w:ilvl w:val="0"/>
          <w:numId w:val="1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ОБРАЩЕНИЯ ГРАЖДАН</w:t>
        </w:r>
      </w:hyperlink>
    </w:p>
    <w:p w:rsidR="00077C70" w:rsidRPr="00077C70" w:rsidRDefault="00077C70" w:rsidP="00077C70">
      <w:pPr>
        <w:numPr>
          <w:ilvl w:val="0"/>
          <w:numId w:val="1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Контакты и режим работы</w:t>
        </w:r>
      </w:hyperlink>
    </w:p>
    <w:p w:rsidR="00077C70" w:rsidRPr="00077C70" w:rsidRDefault="00077C70" w:rsidP="00077C70">
      <w:pPr>
        <w:numPr>
          <w:ilvl w:val="0"/>
          <w:numId w:val="1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Телефонный справочник</w:t>
        </w:r>
      </w:hyperlink>
    </w:p>
    <w:p w:rsidR="00077C70" w:rsidRPr="00077C70" w:rsidRDefault="00077C70" w:rsidP="00077C70">
      <w:pPr>
        <w:numPr>
          <w:ilvl w:val="0"/>
          <w:numId w:val="1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Положение о министерстве</w:t>
        </w:r>
      </w:hyperlink>
    </w:p>
    <w:p w:rsidR="00077C70" w:rsidRPr="00077C70" w:rsidRDefault="00077C70" w:rsidP="00077C70">
      <w:pPr>
        <w:spacing w:after="216" w:line="288" w:lineRule="atLeast"/>
        <w:outlineLvl w:val="4"/>
        <w:rPr>
          <w:rFonts w:ascii="Inter" w:eastAsia="Times New Roman" w:hAnsi="Inter" w:cs="Times New Roman"/>
          <w:b/>
          <w:bCs/>
          <w:color w:val="FFFFFF"/>
          <w:sz w:val="24"/>
          <w:szCs w:val="24"/>
        </w:rPr>
      </w:pPr>
      <w:r w:rsidRPr="00077C70">
        <w:rPr>
          <w:rFonts w:ascii="Inter" w:eastAsia="Times New Roman" w:hAnsi="Inter" w:cs="Times New Roman"/>
          <w:b/>
          <w:bCs/>
          <w:color w:val="FFFFFF"/>
          <w:sz w:val="24"/>
          <w:szCs w:val="24"/>
        </w:rPr>
        <w:t>Полезные ресурсы</w:t>
      </w:r>
    </w:p>
    <w:p w:rsidR="00077C70" w:rsidRPr="00077C70" w:rsidRDefault="00077C70" w:rsidP="00077C70">
      <w:pPr>
        <w:numPr>
          <w:ilvl w:val="0"/>
          <w:numId w:val="2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Президент России</w:t>
        </w:r>
      </w:hyperlink>
    </w:p>
    <w:p w:rsidR="00077C70" w:rsidRPr="00077C70" w:rsidRDefault="00077C70" w:rsidP="00077C70">
      <w:pPr>
        <w:numPr>
          <w:ilvl w:val="0"/>
          <w:numId w:val="2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Сервер органов государственной власти РФ</w:t>
        </w:r>
      </w:hyperlink>
    </w:p>
    <w:p w:rsidR="00077C70" w:rsidRPr="00077C70" w:rsidRDefault="00077C70" w:rsidP="00077C70">
      <w:pPr>
        <w:numPr>
          <w:ilvl w:val="0"/>
          <w:numId w:val="2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proofErr w:type="spellStart"/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bus.gov.ru</w:t>
        </w:r>
        <w:proofErr w:type="spellEnd"/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 xml:space="preserve"> - официальный сайт о государственных (муниципальных) учреждениях</w:t>
        </w:r>
      </w:hyperlink>
    </w:p>
    <w:p w:rsidR="00077C70" w:rsidRPr="00077C70" w:rsidRDefault="00077C70" w:rsidP="00077C70">
      <w:pPr>
        <w:numPr>
          <w:ilvl w:val="0"/>
          <w:numId w:val="2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Национальный фонд защиты детей от жестокого обращения</w:t>
        </w:r>
      </w:hyperlink>
    </w:p>
    <w:p w:rsidR="00077C70" w:rsidRPr="00077C70" w:rsidRDefault="00077C70" w:rsidP="00077C70">
      <w:pPr>
        <w:numPr>
          <w:ilvl w:val="0"/>
          <w:numId w:val="2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Фонд поддержки детей, находящихся в трудной жизненной ситуации</w:t>
        </w:r>
      </w:hyperlink>
    </w:p>
    <w:p w:rsidR="00077C70" w:rsidRPr="00077C70" w:rsidRDefault="00077C70" w:rsidP="00077C70">
      <w:pPr>
        <w:numPr>
          <w:ilvl w:val="0"/>
          <w:numId w:val="2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Фонд профилактики социального сиротства</w:t>
        </w:r>
      </w:hyperlink>
    </w:p>
    <w:p w:rsidR="00077C70" w:rsidRPr="00077C70" w:rsidRDefault="00077C70" w:rsidP="00077C70">
      <w:pPr>
        <w:numPr>
          <w:ilvl w:val="0"/>
          <w:numId w:val="2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Уполномоченный по правам ребенка в Новосибирской области</w:t>
        </w:r>
      </w:hyperlink>
    </w:p>
    <w:p w:rsidR="00077C70" w:rsidRPr="00077C70" w:rsidRDefault="00077C70" w:rsidP="00077C70">
      <w:pPr>
        <w:numPr>
          <w:ilvl w:val="0"/>
          <w:numId w:val="2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Информация о профилактике ВИЧ/СПИД</w:t>
        </w:r>
      </w:hyperlink>
    </w:p>
    <w:p w:rsidR="00077C70" w:rsidRPr="00077C70" w:rsidRDefault="00077C70" w:rsidP="00077C70">
      <w:pPr>
        <w:numPr>
          <w:ilvl w:val="0"/>
          <w:numId w:val="2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 xml:space="preserve">Пенсионеры - </w:t>
        </w:r>
        <w:proofErr w:type="spellStart"/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online</w:t>
        </w:r>
        <w:proofErr w:type="spellEnd"/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. Портал для пенсионеров Новосибирской области</w:t>
        </w:r>
      </w:hyperlink>
    </w:p>
    <w:p w:rsidR="00077C70" w:rsidRPr="00077C70" w:rsidRDefault="00077C70" w:rsidP="00077C70">
      <w:pPr>
        <w:spacing w:after="216" w:line="288" w:lineRule="atLeast"/>
        <w:outlineLvl w:val="4"/>
        <w:rPr>
          <w:rFonts w:ascii="Inter" w:eastAsia="Times New Roman" w:hAnsi="Inter" w:cs="Times New Roman"/>
          <w:b/>
          <w:bCs/>
          <w:color w:val="FFFFFF"/>
          <w:sz w:val="24"/>
          <w:szCs w:val="24"/>
        </w:rPr>
      </w:pPr>
      <w:r w:rsidRPr="00077C70">
        <w:rPr>
          <w:rFonts w:ascii="Inter" w:eastAsia="Times New Roman" w:hAnsi="Inter" w:cs="Times New Roman"/>
          <w:b/>
          <w:bCs/>
          <w:color w:val="FFFFFF"/>
          <w:sz w:val="24"/>
          <w:szCs w:val="24"/>
        </w:rPr>
        <w:t>О портале</w:t>
      </w:r>
    </w:p>
    <w:p w:rsidR="00077C70" w:rsidRPr="00077C70" w:rsidRDefault="00077C70" w:rsidP="00077C70">
      <w:pPr>
        <w:numPr>
          <w:ilvl w:val="0"/>
          <w:numId w:val="3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Внутренние ресурсы</w:t>
        </w:r>
      </w:hyperlink>
    </w:p>
    <w:p w:rsidR="00077C70" w:rsidRPr="00077C70" w:rsidRDefault="00077C70" w:rsidP="00077C70">
      <w:pPr>
        <w:numPr>
          <w:ilvl w:val="0"/>
          <w:numId w:val="3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Карта сайта</w:t>
        </w:r>
      </w:hyperlink>
    </w:p>
    <w:p w:rsidR="00077C70" w:rsidRPr="00077C70" w:rsidRDefault="00077C70" w:rsidP="00077C70">
      <w:pPr>
        <w:numPr>
          <w:ilvl w:val="0"/>
          <w:numId w:val="3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proofErr w:type="spellStart"/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Техподдержка</w:t>
        </w:r>
        <w:proofErr w:type="spellEnd"/>
      </w:hyperlink>
    </w:p>
    <w:p w:rsidR="00077C70" w:rsidRPr="00077C70" w:rsidRDefault="00077C70" w:rsidP="00077C70">
      <w:pPr>
        <w:numPr>
          <w:ilvl w:val="0"/>
          <w:numId w:val="3"/>
        </w:numPr>
        <w:spacing w:before="100" w:beforeAutospacing="1" w:after="0" w:afterAutospacing="1" w:line="240" w:lineRule="auto"/>
        <w:ind w:left="576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Pr="00077C70">
          <w:rPr>
            <w:rFonts w:ascii="Times New Roman" w:eastAsia="Times New Roman" w:hAnsi="Times New Roman" w:cs="Times New Roman"/>
            <w:color w:val="0000FF"/>
            <w:u w:val="single"/>
          </w:rPr>
          <w:t>Статистика посещаемости</w:t>
        </w:r>
      </w:hyperlink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"http://mtsr.nso.ru/page/3872"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9525000" cy="9525000"/>
            <wp:effectExtent l="19050" t="0" r="0" b="0"/>
            <wp:docPr id="3" name="Рисунок 3" descr="«Горячая линия» по вопросам оплаты труда работников учреждений социальной защиты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«Горячая линия» по вопросам оплаты труда работников учреждений социальной защиты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lastRenderedPageBreak/>
        <w:t xml:space="preserve">«Горячая линия» по вопросам </w:t>
      </w:r>
      <w:proofErr w:type="gramStart"/>
      <w:r w:rsidRPr="00077C70">
        <w:rPr>
          <w:rFonts w:ascii="Inter" w:eastAsia="Times New Roman" w:hAnsi="Inter" w:cs="Times New Roman"/>
          <w:color w:val="D6C3FE"/>
        </w:rPr>
        <w:t>оплаты труда работников учреждений социальной защиты</w:t>
      </w:r>
      <w:proofErr w:type="gramEnd"/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"http://mtsr.nso.ru/page/8528"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5242560" cy="3924300"/>
            <wp:effectExtent l="19050" t="0" r="0" b="0"/>
            <wp:docPr id="4" name="Рисунок 4" descr="Приоритетные национальные проекты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оритетные национальные проекты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Приоритетные национальные проекты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"https://mtsr.nso.ru/page/8496"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2735580" cy="2857500"/>
            <wp:effectExtent l="19050" t="0" r="7620" b="0"/>
            <wp:docPr id="5" name="Рисунок 5" descr="Сибирское лидерство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ибирское лидерство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Сибирское лидерство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"http://vk.com/msrnso"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373380" cy="373380"/>
            <wp:effectExtent l="19050" t="0" r="7620" b="0"/>
            <wp:docPr id="6" name="Рисунок 6" descr="Страница министерства ВКонтакте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раница министерства ВКонтакте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 xml:space="preserve">Страница министерства </w:t>
      </w:r>
      <w:proofErr w:type="spellStart"/>
      <w:r w:rsidRPr="00077C70">
        <w:rPr>
          <w:rFonts w:ascii="Inter" w:eastAsia="Times New Roman" w:hAnsi="Inter" w:cs="Times New Roman"/>
          <w:color w:val="D6C3FE"/>
        </w:rPr>
        <w:t>ВКонтакте</w:t>
      </w:r>
      <w:proofErr w:type="spellEnd"/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"https://ok.ru/group/58758250496025"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2141220" cy="2133600"/>
            <wp:effectExtent l="19050" t="0" r="0" b="0"/>
            <wp:docPr id="7" name="Рисунок 7" descr="Страница министерства в Одноклассники">
              <a:hlinkClick xmlns:a="http://schemas.openxmlformats.org/drawingml/2006/main" r:id="rId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раница министерства в Одноклассники">
                      <a:hlinkClick r:id="rId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Страница министерства в Одноклассники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"https://t.me/mtsrnsoru"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2141220" cy="2141220"/>
            <wp:effectExtent l="19050" t="0" r="0" b="0"/>
            <wp:docPr id="8" name="Рисунок 8" descr="Telegram">
              <a:hlinkClick xmlns:a="http://schemas.openxmlformats.org/drawingml/2006/main" r:id="rId4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elegram">
                      <a:hlinkClick r:id="rId4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proofErr w:type="spellStart"/>
      <w:r w:rsidRPr="00077C70">
        <w:rPr>
          <w:rFonts w:ascii="Inter" w:eastAsia="Times New Roman" w:hAnsi="Inter" w:cs="Times New Roman"/>
          <w:color w:val="D6C3FE"/>
        </w:rPr>
        <w:t>Telegram</w:t>
      </w:r>
      <w:proofErr w:type="spellEnd"/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"http://www.msr.nso.ru/page/1306"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1066800" cy="982980"/>
            <wp:effectExtent l="19050" t="0" r="0" b="0"/>
            <wp:docPr id="9" name="Рисунок 9" descr="Оргкомитет ">
              <a:hlinkClick xmlns:a="http://schemas.openxmlformats.org/drawingml/2006/main" r:id="rId4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ргкомитет ">
                      <a:hlinkClick r:id="rId4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Оргкомитет "Победа"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"http://zhit-vmeste.ru/"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8572500" cy="8572500"/>
            <wp:effectExtent l="19050" t="0" r="0" b="0"/>
            <wp:docPr id="10" name="Рисунок 10" descr="Уровень доступности объектов">
              <a:hlinkClick xmlns:a="http://schemas.openxmlformats.org/drawingml/2006/main" r:id="rId4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Уровень доступности объектов">
                      <a:hlinkClick r:id="rId4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Уровень доступности объектов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"http://msr.nso.ru/page/1253"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365760" cy="365760"/>
            <wp:effectExtent l="19050" t="0" r="0" b="0"/>
            <wp:docPr id="11" name="Рисунок 11" descr="Целевые программы">
              <a:hlinkClick xmlns:a="http://schemas.openxmlformats.org/drawingml/2006/main" r:id="rId5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Целевые программы">
                      <a:hlinkClick r:id="rId5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Целевые программы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"http://www.msr.nso.ru/page/1235"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365760" cy="365760"/>
            <wp:effectExtent l="19050" t="0" r="0" b="0"/>
            <wp:docPr id="12" name="Рисунок 12" descr="Конкурсы субсидий для юридических лиц">
              <a:hlinkClick xmlns:a="http://schemas.openxmlformats.org/drawingml/2006/main" r:id="rId5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онкурсы субсидий для юридических лиц">
                      <a:hlinkClick r:id="rId5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Конкурсы субсидий для юридических лиц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"https://www.gosuslugi.ru/"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14782800" cy="10325100"/>
            <wp:effectExtent l="19050" t="0" r="0" b="0"/>
            <wp:docPr id="13" name="Рисунок 13" descr="Официальный интернет-портал государственных услуг РФ">
              <a:hlinkClick xmlns:a="http://schemas.openxmlformats.org/drawingml/2006/main" r:id="rId5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фициальный интернет-портал государственных услуг РФ">
                      <a:hlinkClick r:id="rId5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0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lastRenderedPageBreak/>
        <w:t>Официальный интернет-портал государственных услуг РФ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"http://trudvsem.ru/"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662940" cy="647700"/>
            <wp:effectExtent l="19050" t="0" r="3810" b="0"/>
            <wp:docPr id="14" name="Рисунок 14" descr="Общероссийский банк вакансий ">
              <a:hlinkClick xmlns:a="http://schemas.openxmlformats.org/drawingml/2006/main" r:id="rId5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бщероссийский банк вакансий ">
                      <a:hlinkClick r:id="rId5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Общероссийский банк вакансий "Работа в России"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"http://www.rosmintrud.ru/"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4480560" cy="4480560"/>
            <wp:effectExtent l="19050" t="0" r="0" b="0"/>
            <wp:docPr id="15" name="Рисунок 15" descr="Министерство труда и социальной защиты Российской Федерации">
              <a:hlinkClick xmlns:a="http://schemas.openxmlformats.org/drawingml/2006/main" r:id="rId5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инистерство труда и социальной защиты Российской Федерации">
                      <a:hlinkClick r:id="rId5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Министерство труда и социальной защиты Российской Федерации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"https://git54.rostrud.ru/"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1135380" cy="1249680"/>
            <wp:effectExtent l="19050" t="0" r="7620" b="0"/>
            <wp:docPr id="16" name="Рисунок 16" descr="Государственная инспекция труда в Новосибирской области">
              <a:hlinkClick xmlns:a="http://schemas.openxmlformats.org/drawingml/2006/main" r:id="rId6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Государственная инспекция труда в Новосибирской области">
                      <a:hlinkClick r:id="rId6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Государственная инспекция труда в Новосибирской области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"https://zakupki.nso.ru/interaktivnaya-karta-zakupok-novosibirskoj-oblasti/"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365760" cy="365760"/>
            <wp:effectExtent l="19050" t="0" r="0" b="0"/>
            <wp:docPr id="17" name="Рисунок 17" descr="Интерактивная карта закупок Новосибирской области">
              <a:hlinkClick xmlns:a="http://schemas.openxmlformats.org/drawingml/2006/main" r:id="rId6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нтерактивная карта закупок Новосибирской области">
                      <a:hlinkClick r:id="rId6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Интерактивная карта закупок Новосибирской области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"https://sovetotsov.nso.ru/"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5760720" cy="5532120"/>
            <wp:effectExtent l="19050" t="0" r="0" b="0"/>
            <wp:docPr id="18" name="Рисунок 18" descr="Областной совет отцов при Губернаторе Новосибирской области">
              <a:hlinkClick xmlns:a="http://schemas.openxmlformats.org/drawingml/2006/main" r:id="rId6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Областной совет отцов при Губернаторе Новосибирской области">
                      <a:hlinkClick r:id="rId6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3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Областной совет отцов при Губернаторе Новосибирской области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"http://msr.nso.ru/page/6533"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4876800" cy="4876800"/>
            <wp:effectExtent l="19050" t="0" r="0" b="0"/>
            <wp:docPr id="19" name="Рисунок 19" descr="Переселение соотечественников">
              <a:hlinkClick xmlns:a="http://schemas.openxmlformats.org/drawingml/2006/main" r:id="rId6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ереселение соотечественников">
                      <a:hlinkClick r:id="rId6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Переселение соотечественников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"https://trudvsem.ru/vacancy/search?_page=0&amp;_titleType=VACANCY_NAME&amp;_regionIds=5400000000000&amp;_publishDateType=ALL"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22120860" cy="16954500"/>
            <wp:effectExtent l="19050" t="0" r="0" b="0"/>
            <wp:docPr id="20" name="Рисунок 20" descr="Работа в Новосибирской области">
              <a:hlinkClick xmlns:a="http://schemas.openxmlformats.org/drawingml/2006/main" r:id="rId6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абота в Новосибирской области">
                      <a:hlinkClick r:id="rId6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0860" cy="1695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lastRenderedPageBreak/>
        <w:t>Работа в Новосибирской области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"http://mtsr.nso.ru/page/3872"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9525000" cy="9525000"/>
            <wp:effectExtent l="19050" t="0" r="0" b="0"/>
            <wp:docPr id="21" name="Рисунок 21" descr="«Горячая линия» по вопросам оплаты труда работников учреждений социальной защиты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«Горячая линия» по вопросам оплаты труда работников учреждений социальной защиты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lastRenderedPageBreak/>
        <w:t xml:space="preserve">«Горячая линия» по вопросам </w:t>
      </w:r>
      <w:proofErr w:type="gramStart"/>
      <w:r w:rsidRPr="00077C70">
        <w:rPr>
          <w:rFonts w:ascii="Inter" w:eastAsia="Times New Roman" w:hAnsi="Inter" w:cs="Times New Roman"/>
          <w:color w:val="D6C3FE"/>
        </w:rPr>
        <w:t>оплаты труда работников учреждений социальной защиты</w:t>
      </w:r>
      <w:proofErr w:type="gramEnd"/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"http://mtsr.nso.ru/page/8528"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5242560" cy="3924300"/>
            <wp:effectExtent l="19050" t="0" r="0" b="0"/>
            <wp:docPr id="22" name="Рисунок 22" descr="Приоритетные национальные проекты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риоритетные национальные проекты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Приоритетные национальные проекты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"https://mtsr.nso.ru/page/8496"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2735580" cy="2857500"/>
            <wp:effectExtent l="19050" t="0" r="7620" b="0"/>
            <wp:docPr id="23" name="Рисунок 23" descr="Сибирское лидерство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ибирское лидерство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Сибирское лидерство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"http://vk.com/msrnso"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373380" cy="373380"/>
            <wp:effectExtent l="19050" t="0" r="7620" b="0"/>
            <wp:docPr id="24" name="Рисунок 24" descr="Страница министерства ВКонтакте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траница министерства ВКонтакте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 xml:space="preserve">Страница министерства </w:t>
      </w:r>
      <w:proofErr w:type="spellStart"/>
      <w:r w:rsidRPr="00077C70">
        <w:rPr>
          <w:rFonts w:ascii="Inter" w:eastAsia="Times New Roman" w:hAnsi="Inter" w:cs="Times New Roman"/>
          <w:color w:val="D6C3FE"/>
        </w:rPr>
        <w:t>ВКонтакте</w:t>
      </w:r>
      <w:proofErr w:type="spellEnd"/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"https://ok.ru/group/58758250496025"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2141220" cy="2133600"/>
            <wp:effectExtent l="19050" t="0" r="0" b="0"/>
            <wp:docPr id="25" name="Рисунок 25" descr="Страница министерства в Одноклассники">
              <a:hlinkClick xmlns:a="http://schemas.openxmlformats.org/drawingml/2006/main" r:id="rId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траница министерства в Одноклассники">
                      <a:hlinkClick r:id="rId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Страница министерства в Одноклассники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"https://t.me/mtsrnsoru"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2141220" cy="2141220"/>
            <wp:effectExtent l="19050" t="0" r="0" b="0"/>
            <wp:docPr id="26" name="Рисунок 26" descr="Telegram">
              <a:hlinkClick xmlns:a="http://schemas.openxmlformats.org/drawingml/2006/main" r:id="rId4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elegram">
                      <a:hlinkClick r:id="rId4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proofErr w:type="spellStart"/>
      <w:r w:rsidRPr="00077C70">
        <w:rPr>
          <w:rFonts w:ascii="Inter" w:eastAsia="Times New Roman" w:hAnsi="Inter" w:cs="Times New Roman"/>
          <w:color w:val="D6C3FE"/>
        </w:rPr>
        <w:t>Telegram</w:t>
      </w:r>
      <w:proofErr w:type="spellEnd"/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"http://www.msr.nso.ru/page/1306"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1066800" cy="982980"/>
            <wp:effectExtent l="19050" t="0" r="0" b="0"/>
            <wp:docPr id="27" name="Рисунок 27" descr="Оргкомитет ">
              <a:hlinkClick xmlns:a="http://schemas.openxmlformats.org/drawingml/2006/main" r:id="rId4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ргкомитет ">
                      <a:hlinkClick r:id="rId4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Оргкомитет "Победа"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"http://zhit-vmeste.ru/"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8572500" cy="8572500"/>
            <wp:effectExtent l="19050" t="0" r="0" b="0"/>
            <wp:docPr id="28" name="Рисунок 28" descr="Уровень доступности объектов">
              <a:hlinkClick xmlns:a="http://schemas.openxmlformats.org/drawingml/2006/main" r:id="rId4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Уровень доступности объектов">
                      <a:hlinkClick r:id="rId4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Уровень доступности объектов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"http://msr.nso.ru/page/1253"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365760" cy="365760"/>
            <wp:effectExtent l="19050" t="0" r="0" b="0"/>
            <wp:docPr id="29" name="Рисунок 29" descr="Целевые программы">
              <a:hlinkClick xmlns:a="http://schemas.openxmlformats.org/drawingml/2006/main" r:id="rId5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Целевые программы">
                      <a:hlinkClick r:id="rId5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Целевые программы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"http://www.msr.nso.ru/page/1235"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365760" cy="365760"/>
            <wp:effectExtent l="19050" t="0" r="0" b="0"/>
            <wp:docPr id="30" name="Рисунок 30" descr="Конкурсы субсидий для юридических лиц">
              <a:hlinkClick xmlns:a="http://schemas.openxmlformats.org/drawingml/2006/main" r:id="rId5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онкурсы субсидий для юридических лиц">
                      <a:hlinkClick r:id="rId5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Конкурсы субсидий для юридических лиц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"https://www.gosuslugi.ru/"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14782800" cy="10325100"/>
            <wp:effectExtent l="19050" t="0" r="0" b="0"/>
            <wp:docPr id="31" name="Рисунок 31" descr="Официальный интернет-портал государственных услуг РФ">
              <a:hlinkClick xmlns:a="http://schemas.openxmlformats.org/drawingml/2006/main" r:id="rId5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фициальный интернет-портал государственных услуг РФ">
                      <a:hlinkClick r:id="rId5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0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lastRenderedPageBreak/>
        <w:t>Официальный интернет-портал государственных услуг РФ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"http://trudvsem.ru/"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662940" cy="647700"/>
            <wp:effectExtent l="19050" t="0" r="3810" b="0"/>
            <wp:docPr id="32" name="Рисунок 32" descr="Общероссийский банк вакансий ">
              <a:hlinkClick xmlns:a="http://schemas.openxmlformats.org/drawingml/2006/main" r:id="rId5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Общероссийский банк вакансий ">
                      <a:hlinkClick r:id="rId5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Общероссийский банк вакансий "Работа в России"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"http://www.rosmintrud.ru/"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4480560" cy="4480560"/>
            <wp:effectExtent l="19050" t="0" r="0" b="0"/>
            <wp:docPr id="33" name="Рисунок 33" descr="Министерство труда и социальной защиты Российской Федерации">
              <a:hlinkClick xmlns:a="http://schemas.openxmlformats.org/drawingml/2006/main" r:id="rId5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Министерство труда и социальной защиты Российской Федерации">
                      <a:hlinkClick r:id="rId5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Министерство труда и социальной защиты Российской Федерации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"https://git54.rostrud.ru/"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1135380" cy="1249680"/>
            <wp:effectExtent l="19050" t="0" r="7620" b="0"/>
            <wp:docPr id="34" name="Рисунок 34" descr="Государственная инспекция труда в Новосибирской области">
              <a:hlinkClick xmlns:a="http://schemas.openxmlformats.org/drawingml/2006/main" r:id="rId6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Государственная инспекция труда в Новосибирской области">
                      <a:hlinkClick r:id="rId6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Государственная инспекция труда в Новосибирской области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"https://zakupki.nso.ru/interaktivnaya-karta-zakupok-novosibirskoj-oblasti/"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365760" cy="365760"/>
            <wp:effectExtent l="19050" t="0" r="0" b="0"/>
            <wp:docPr id="35" name="Рисунок 35" descr="Интерактивная карта закупок Новосибирской области">
              <a:hlinkClick xmlns:a="http://schemas.openxmlformats.org/drawingml/2006/main" r:id="rId6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Интерактивная карта закупок Новосибирской области">
                      <a:hlinkClick r:id="rId6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Интерактивная карта закупок Новосибирской области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"https://sovetotsov.nso.ru/"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5760720" cy="5532120"/>
            <wp:effectExtent l="19050" t="0" r="0" b="0"/>
            <wp:docPr id="36" name="Рисунок 36" descr="Областной совет отцов при Губернаторе Новосибирской области">
              <a:hlinkClick xmlns:a="http://schemas.openxmlformats.org/drawingml/2006/main" r:id="rId6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Областной совет отцов при Губернаторе Новосибирской области">
                      <a:hlinkClick r:id="rId6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3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Областной совет отцов при Губернаторе Новосибирской области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"http://msr.nso.ru/page/6533"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4876800" cy="4876800"/>
            <wp:effectExtent l="19050" t="0" r="0" b="0"/>
            <wp:docPr id="37" name="Рисунок 37" descr="Переселение соотечественников">
              <a:hlinkClick xmlns:a="http://schemas.openxmlformats.org/drawingml/2006/main" r:id="rId6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ереселение соотечественников">
                      <a:hlinkClick r:id="rId6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Переселение соотечественников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"https://trudvsem.ru/vacancy/search?_page=0&amp;_titleType=VACANCY_NAME&amp;_regionIds=5400000000000&amp;_publishDateType=ALL"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22120860" cy="16954500"/>
            <wp:effectExtent l="19050" t="0" r="0" b="0"/>
            <wp:docPr id="38" name="Рисунок 38" descr="Работа в Новосибирской области">
              <a:hlinkClick xmlns:a="http://schemas.openxmlformats.org/drawingml/2006/main" r:id="rId6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Работа в Новосибирской области">
                      <a:hlinkClick r:id="rId6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0860" cy="1695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lastRenderedPageBreak/>
        <w:t>Работа в Новосибирской области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"http://mtsr.nso.ru/page/3872"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9525000" cy="9525000"/>
            <wp:effectExtent l="19050" t="0" r="0" b="0"/>
            <wp:docPr id="39" name="Рисунок 39" descr="«Горячая линия» по вопросам оплаты труда работников учреждений социальной защиты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«Горячая линия» по вопросам оплаты труда работников учреждений социальной защиты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lastRenderedPageBreak/>
        <w:t xml:space="preserve">«Горячая линия» по вопросам </w:t>
      </w:r>
      <w:proofErr w:type="gramStart"/>
      <w:r w:rsidRPr="00077C70">
        <w:rPr>
          <w:rFonts w:ascii="Inter" w:eastAsia="Times New Roman" w:hAnsi="Inter" w:cs="Times New Roman"/>
          <w:color w:val="D6C3FE"/>
        </w:rPr>
        <w:t>оплаты труда работников учреждений социальной защиты</w:t>
      </w:r>
      <w:proofErr w:type="gramEnd"/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"http://mtsr.nso.ru/page/8528"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5242560" cy="3924300"/>
            <wp:effectExtent l="19050" t="0" r="0" b="0"/>
            <wp:docPr id="40" name="Рисунок 40" descr="Приоритетные национальные проекты">
              <a:hlinkClick xmlns:a="http://schemas.openxmlformats.org/drawingml/2006/main" r:id="rId3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риоритетные национальные проекты">
                      <a:hlinkClick r:id="rId3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Приоритетные национальные проекты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spacing w:after="150" w:line="240" w:lineRule="auto"/>
        <w:rPr>
          <w:rFonts w:ascii="Times New Roman" w:eastAsia="Times New Roman" w:hAnsi="Times New Roman" w:cs="Times New Roman"/>
          <w:color w:val="CD8CF7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77C70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"https://mtsr.nso.ru/page/8496" \t "_blank" </w:instrText>
      </w: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CD8CF7"/>
          <w:sz w:val="24"/>
          <w:szCs w:val="24"/>
        </w:rPr>
        <w:drawing>
          <wp:inline distT="0" distB="0" distL="0" distR="0">
            <wp:extent cx="2735580" cy="2857500"/>
            <wp:effectExtent l="19050" t="0" r="7620" b="0"/>
            <wp:docPr id="41" name="Рисунок 41" descr="Сибирское лидерство">
              <a:hlinkClick xmlns:a="http://schemas.openxmlformats.org/drawingml/2006/main" r:id="rId3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Сибирское лидерство">
                      <a:hlinkClick r:id="rId3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C70" w:rsidRPr="00077C70" w:rsidRDefault="00077C70" w:rsidP="00077C70">
      <w:pPr>
        <w:spacing w:after="0" w:line="264" w:lineRule="atLeast"/>
        <w:outlineLvl w:val="4"/>
        <w:rPr>
          <w:rFonts w:ascii="Inter" w:eastAsia="Times New Roman" w:hAnsi="Inter" w:cs="Times New Roman"/>
          <w:color w:val="D6C3FE"/>
        </w:rPr>
      </w:pPr>
      <w:r w:rsidRPr="00077C70">
        <w:rPr>
          <w:rFonts w:ascii="Inter" w:eastAsia="Times New Roman" w:hAnsi="Inter" w:cs="Times New Roman"/>
          <w:color w:val="D6C3FE"/>
        </w:rPr>
        <w:t>Сибирское лидерство</w:t>
      </w:r>
    </w:p>
    <w:p w:rsidR="00077C70" w:rsidRPr="00077C70" w:rsidRDefault="00077C70" w:rsidP="00077C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077C70" w:rsidRPr="00077C70" w:rsidRDefault="00077C70" w:rsidP="00077C70">
      <w:pPr>
        <w:numPr>
          <w:ilvl w:val="0"/>
          <w:numId w:val="4"/>
        </w:num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077C70" w:rsidRPr="00077C70" w:rsidRDefault="00077C70" w:rsidP="00077C70">
      <w:pPr>
        <w:numPr>
          <w:ilvl w:val="0"/>
          <w:numId w:val="4"/>
        </w:num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077C70" w:rsidRPr="00077C70" w:rsidRDefault="00077C70" w:rsidP="00077C70">
      <w:pPr>
        <w:numPr>
          <w:ilvl w:val="0"/>
          <w:numId w:val="4"/>
        </w:num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77C70" w:rsidRPr="00077C70" w:rsidRDefault="00077C70" w:rsidP="00077C70">
      <w:pPr>
        <w:numPr>
          <w:ilvl w:val="0"/>
          <w:numId w:val="4"/>
        </w:num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077C70" w:rsidRPr="00077C70" w:rsidRDefault="00077C70" w:rsidP="00077C70">
      <w:pPr>
        <w:numPr>
          <w:ilvl w:val="0"/>
          <w:numId w:val="4"/>
        </w:num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077C70" w:rsidRPr="00077C70" w:rsidRDefault="00077C70" w:rsidP="00077C70">
      <w:pPr>
        <w:numPr>
          <w:ilvl w:val="0"/>
          <w:numId w:val="4"/>
        </w:num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7C70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077C70" w:rsidRPr="00077C70" w:rsidRDefault="00077C70" w:rsidP="00077C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7C70" w:rsidRPr="00077C70" w:rsidRDefault="00077C70" w:rsidP="00077C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7C70" w:rsidRPr="00077C70" w:rsidRDefault="00077C70" w:rsidP="00077C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7C70" w:rsidRPr="00077C70" w:rsidRDefault="00077C70" w:rsidP="00077C70">
      <w:pPr>
        <w:spacing w:after="0" w:line="240" w:lineRule="atLeast"/>
        <w:rPr>
          <w:rFonts w:ascii="Inter" w:eastAsia="Times New Roman" w:hAnsi="Inter" w:cs="Times New Roman"/>
          <w:color w:val="FFFFFF"/>
          <w:sz w:val="17"/>
          <w:szCs w:val="17"/>
        </w:rPr>
      </w:pPr>
      <w:r w:rsidRPr="00077C70">
        <w:rPr>
          <w:rFonts w:ascii="Inter" w:eastAsia="Times New Roman" w:hAnsi="Inter" w:cs="Times New Roman"/>
          <w:color w:val="FFFFFF"/>
          <w:sz w:val="17"/>
        </w:rPr>
        <w:t>© 2025 Министерство труда и социального развития Новосибирской области630007, г</w:t>
      </w:r>
      <w:proofErr w:type="gramStart"/>
      <w:r w:rsidRPr="00077C70">
        <w:rPr>
          <w:rFonts w:ascii="Inter" w:eastAsia="Times New Roman" w:hAnsi="Inter" w:cs="Times New Roman"/>
          <w:color w:val="FFFFFF"/>
          <w:sz w:val="17"/>
        </w:rPr>
        <w:t>.Н</w:t>
      </w:r>
      <w:proofErr w:type="gramEnd"/>
      <w:r w:rsidRPr="00077C70">
        <w:rPr>
          <w:rFonts w:ascii="Inter" w:eastAsia="Times New Roman" w:hAnsi="Inter" w:cs="Times New Roman"/>
          <w:color w:val="FFFFFF"/>
          <w:sz w:val="17"/>
        </w:rPr>
        <w:t xml:space="preserve">овосибирск, ул. </w:t>
      </w:r>
      <w:proofErr w:type="spellStart"/>
      <w:r w:rsidRPr="00077C70">
        <w:rPr>
          <w:rFonts w:ascii="Inter" w:eastAsia="Times New Roman" w:hAnsi="Inter" w:cs="Times New Roman"/>
          <w:color w:val="FFFFFF"/>
          <w:sz w:val="17"/>
        </w:rPr>
        <w:t>Серебренниковская</w:t>
      </w:r>
      <w:proofErr w:type="spellEnd"/>
      <w:r w:rsidRPr="00077C70">
        <w:rPr>
          <w:rFonts w:ascii="Inter" w:eastAsia="Times New Roman" w:hAnsi="Inter" w:cs="Times New Roman"/>
          <w:color w:val="FFFFFF"/>
          <w:sz w:val="17"/>
        </w:rPr>
        <w:t>, 6,</w:t>
      </w:r>
    </w:p>
    <w:p w:rsidR="00077C70" w:rsidRPr="00077C70" w:rsidRDefault="00077C70" w:rsidP="00077C70">
      <w:pPr>
        <w:shd w:val="clear" w:color="auto" w:fill="874BBF"/>
        <w:spacing w:after="0" w:line="240" w:lineRule="auto"/>
        <w:rPr>
          <w:rFonts w:ascii="Inter" w:eastAsia="Times New Roman" w:hAnsi="Inter" w:cs="Times New Roman"/>
          <w:color w:val="212529"/>
          <w:sz w:val="19"/>
          <w:szCs w:val="19"/>
        </w:rPr>
      </w:pPr>
      <w:r w:rsidRPr="00077C70">
        <w:rPr>
          <w:rFonts w:ascii="Inter" w:eastAsia="Times New Roman" w:hAnsi="Inter" w:cs="Times New Roman"/>
          <w:color w:val="212529"/>
          <w:sz w:val="19"/>
          <w:szCs w:val="19"/>
        </w:rPr>
        <w:object w:dxaOrig="1440" w:dyaOrig="1440">
          <v:shape id="_x0000_i1115" type="#_x0000_t75" style="width:228pt;height:18pt" o:ole="">
            <v:imagedata r:id="rId70" o:title=""/>
          </v:shape>
          <w:control r:id="rId71" w:name="DefaultOcxName3" w:shapeid="_x0000_i1115"/>
        </w:object>
      </w:r>
    </w:p>
    <w:p w:rsidR="00000000" w:rsidRDefault="00077C7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52E00"/>
    <w:multiLevelType w:val="multilevel"/>
    <w:tmpl w:val="EEB0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B1BEC"/>
    <w:multiLevelType w:val="multilevel"/>
    <w:tmpl w:val="E004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D2097"/>
    <w:multiLevelType w:val="multilevel"/>
    <w:tmpl w:val="7750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730504"/>
    <w:multiLevelType w:val="multilevel"/>
    <w:tmpl w:val="4940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4428AE"/>
    <w:multiLevelType w:val="multilevel"/>
    <w:tmpl w:val="BB0C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7C70"/>
    <w:rsid w:val="0007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7C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77C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077C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077C7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C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77C7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077C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77C7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77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7C70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77C7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77C70"/>
    <w:rPr>
      <w:rFonts w:ascii="Arial" w:eastAsia="Times New Roman" w:hAnsi="Arial" w:cs="Arial"/>
      <w:vanish/>
      <w:sz w:val="16"/>
      <w:szCs w:val="16"/>
    </w:rPr>
  </w:style>
  <w:style w:type="character" w:customStyle="1" w:styleId="form-required">
    <w:name w:val="form-required"/>
    <w:basedOn w:val="a0"/>
    <w:rsid w:val="00077C7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77C7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77C70"/>
    <w:rPr>
      <w:rFonts w:ascii="Arial" w:eastAsia="Times New Roman" w:hAnsi="Arial" w:cs="Arial"/>
      <w:vanish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77C70"/>
    <w:rPr>
      <w:color w:val="0000FF"/>
      <w:u w:val="single"/>
    </w:rPr>
  </w:style>
  <w:style w:type="character" w:customStyle="1" w:styleId="float-start">
    <w:name w:val="float-start"/>
    <w:basedOn w:val="a0"/>
    <w:rsid w:val="00077C70"/>
  </w:style>
  <w:style w:type="character" w:customStyle="1" w:styleId="float-end">
    <w:name w:val="float-end"/>
    <w:basedOn w:val="a0"/>
    <w:rsid w:val="00077C70"/>
  </w:style>
  <w:style w:type="paragraph" w:styleId="a6">
    <w:name w:val="Balloon Text"/>
    <w:basedOn w:val="a"/>
    <w:link w:val="a7"/>
    <w:uiPriority w:val="99"/>
    <w:semiHidden/>
    <w:unhideWhenUsed/>
    <w:rsid w:val="0007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C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1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580">
              <w:marLeft w:val="-144"/>
              <w:marRight w:val="-14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9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01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745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81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2701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25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9073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698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5803735">
                      <w:marLeft w:val="-144"/>
                      <w:marRight w:val="-1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5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4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6483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0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24948">
              <w:marLeft w:val="-144"/>
              <w:marRight w:val="-144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8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8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2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06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38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9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65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3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51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53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7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07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09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60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70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8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58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08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37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2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4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2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79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2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16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4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72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02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04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53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95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492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mtsr.nso.ru/page/1229" TargetMode="External"/><Relationship Id="rId26" Type="http://schemas.openxmlformats.org/officeDocument/2006/relationships/hyperlink" Target="http://fondpcc.ru/" TargetMode="External"/><Relationship Id="rId39" Type="http://schemas.openxmlformats.org/officeDocument/2006/relationships/image" Target="media/image8.jpeg"/><Relationship Id="rId21" Type="http://schemas.openxmlformats.org/officeDocument/2006/relationships/hyperlink" Target="http://www.kremlin.ru/" TargetMode="External"/><Relationship Id="rId34" Type="http://schemas.openxmlformats.org/officeDocument/2006/relationships/hyperlink" Target="http://mtsr.nso.ru/page/3872" TargetMode="External"/><Relationship Id="rId42" Type="http://schemas.openxmlformats.org/officeDocument/2006/relationships/hyperlink" Target="https://ok.ru/group/58758250496025" TargetMode="External"/><Relationship Id="rId47" Type="http://schemas.openxmlformats.org/officeDocument/2006/relationships/image" Target="media/image12.png"/><Relationship Id="rId50" Type="http://schemas.openxmlformats.org/officeDocument/2006/relationships/hyperlink" Target="http://msr.nso.ru/page/1253" TargetMode="External"/><Relationship Id="rId55" Type="http://schemas.openxmlformats.org/officeDocument/2006/relationships/image" Target="media/image16.jpeg"/><Relationship Id="rId63" Type="http://schemas.openxmlformats.org/officeDocument/2006/relationships/image" Target="media/image20.png"/><Relationship Id="rId68" Type="http://schemas.openxmlformats.org/officeDocument/2006/relationships/hyperlink" Target="https://trudvsem.ru/vacancy/search?_page=0&amp;_titleType=VACANCY_NAME&amp;_regionIds=5400000000000&amp;_publishDateType=ALL" TargetMode="External"/><Relationship Id="rId7" Type="http://schemas.openxmlformats.org/officeDocument/2006/relationships/image" Target="media/image2.jpeg"/><Relationship Id="rId71" Type="http://schemas.openxmlformats.org/officeDocument/2006/relationships/control" Target="activeX/activeX4.xml"/><Relationship Id="rId2" Type="http://schemas.openxmlformats.org/officeDocument/2006/relationships/styles" Target="styles.xml"/><Relationship Id="rId16" Type="http://schemas.openxmlformats.org/officeDocument/2006/relationships/hyperlink" Target="https://mtsr.nso.ru/page/1211" TargetMode="External"/><Relationship Id="rId29" Type="http://schemas.openxmlformats.org/officeDocument/2006/relationships/hyperlink" Target="http://pensioner54.ru/" TargetMode="External"/><Relationship Id="rId11" Type="http://schemas.openxmlformats.org/officeDocument/2006/relationships/control" Target="activeX/activeX3.xml"/><Relationship Id="rId24" Type="http://schemas.openxmlformats.org/officeDocument/2006/relationships/hyperlink" Target="http://www.sirotstvo.ru/" TargetMode="External"/><Relationship Id="rId32" Type="http://schemas.openxmlformats.org/officeDocument/2006/relationships/hyperlink" Target="http://infocom.nso.ru/tech/" TargetMode="External"/><Relationship Id="rId37" Type="http://schemas.openxmlformats.org/officeDocument/2006/relationships/image" Target="media/image7.jpeg"/><Relationship Id="rId40" Type="http://schemas.openxmlformats.org/officeDocument/2006/relationships/hyperlink" Target="http://vk.com/msrnso" TargetMode="External"/><Relationship Id="rId45" Type="http://schemas.openxmlformats.org/officeDocument/2006/relationships/image" Target="media/image11.jpeg"/><Relationship Id="rId53" Type="http://schemas.openxmlformats.org/officeDocument/2006/relationships/image" Target="media/image15.png"/><Relationship Id="rId58" Type="http://schemas.openxmlformats.org/officeDocument/2006/relationships/hyperlink" Target="http://www.rosmintrud.ru/" TargetMode="External"/><Relationship Id="rId66" Type="http://schemas.openxmlformats.org/officeDocument/2006/relationships/hyperlink" Target="http://msr.nso.ru/page/6533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mtsr.nso.ru/page/1209" TargetMode="External"/><Relationship Id="rId23" Type="http://schemas.openxmlformats.org/officeDocument/2006/relationships/hyperlink" Target="http://bus.gov.ru/" TargetMode="External"/><Relationship Id="rId28" Type="http://schemas.openxmlformats.org/officeDocument/2006/relationships/hyperlink" Target="http://spidnso.ru/index.php/profilaktika" TargetMode="External"/><Relationship Id="rId36" Type="http://schemas.openxmlformats.org/officeDocument/2006/relationships/hyperlink" Target="http://mtsr.nso.ru/page/8528" TargetMode="External"/><Relationship Id="rId49" Type="http://schemas.openxmlformats.org/officeDocument/2006/relationships/image" Target="media/image13.jpeg"/><Relationship Id="rId57" Type="http://schemas.openxmlformats.org/officeDocument/2006/relationships/image" Target="media/image17.jpeg"/><Relationship Id="rId61" Type="http://schemas.openxmlformats.org/officeDocument/2006/relationships/image" Target="media/image19.png"/><Relationship Id="rId10" Type="http://schemas.openxmlformats.org/officeDocument/2006/relationships/image" Target="media/image4.wmf"/><Relationship Id="rId19" Type="http://schemas.openxmlformats.org/officeDocument/2006/relationships/hyperlink" Target="https://mtsr.nso.ru/page/5847" TargetMode="External"/><Relationship Id="rId31" Type="http://schemas.openxmlformats.org/officeDocument/2006/relationships/hyperlink" Target="https://mtsr.nso.ru/sitemap" TargetMode="External"/><Relationship Id="rId44" Type="http://schemas.openxmlformats.org/officeDocument/2006/relationships/hyperlink" Target="https://t.me/mtsrnsoru" TargetMode="External"/><Relationship Id="rId52" Type="http://schemas.openxmlformats.org/officeDocument/2006/relationships/hyperlink" Target="http://www.msr.nso.ru/page/1235" TargetMode="External"/><Relationship Id="rId60" Type="http://schemas.openxmlformats.org/officeDocument/2006/relationships/hyperlink" Target="https://git54.rostrud.ru/" TargetMode="External"/><Relationship Id="rId65" Type="http://schemas.openxmlformats.org/officeDocument/2006/relationships/image" Target="media/image21.jpe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yperlink" Target="tel::(383)238-75-10" TargetMode="External"/><Relationship Id="rId22" Type="http://schemas.openxmlformats.org/officeDocument/2006/relationships/hyperlink" Target="http://www.gov.ru/" TargetMode="External"/><Relationship Id="rId27" Type="http://schemas.openxmlformats.org/officeDocument/2006/relationships/hyperlink" Target="http://nskdeti.nso.ru/" TargetMode="External"/><Relationship Id="rId30" Type="http://schemas.openxmlformats.org/officeDocument/2006/relationships/hyperlink" Target="https://mtsr.nso.ru/user/login" TargetMode="External"/><Relationship Id="rId35" Type="http://schemas.openxmlformats.org/officeDocument/2006/relationships/image" Target="media/image6.png"/><Relationship Id="rId43" Type="http://schemas.openxmlformats.org/officeDocument/2006/relationships/image" Target="media/image10.jpeg"/><Relationship Id="rId48" Type="http://schemas.openxmlformats.org/officeDocument/2006/relationships/hyperlink" Target="http://zhit-vmeste.ru/" TargetMode="External"/><Relationship Id="rId56" Type="http://schemas.openxmlformats.org/officeDocument/2006/relationships/hyperlink" Target="http://trudvsem.ru/" TargetMode="External"/><Relationship Id="rId64" Type="http://schemas.openxmlformats.org/officeDocument/2006/relationships/hyperlink" Target="https://sovetotsov.nso.ru/" TargetMode="External"/><Relationship Id="rId69" Type="http://schemas.openxmlformats.org/officeDocument/2006/relationships/image" Target="media/image23.jpeg"/><Relationship Id="rId8" Type="http://schemas.openxmlformats.org/officeDocument/2006/relationships/image" Target="media/image3.wmf"/><Relationship Id="rId51" Type="http://schemas.openxmlformats.org/officeDocument/2006/relationships/image" Target="media/image14.pn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vk.com/share.php?url=https%3A%2F%2Fmtsr.nso.ru%2Fpage%2F13967" TargetMode="External"/><Relationship Id="rId17" Type="http://schemas.openxmlformats.org/officeDocument/2006/relationships/hyperlink" Target="https://mtsr.nso.ru/page/1333" TargetMode="External"/><Relationship Id="rId25" Type="http://schemas.openxmlformats.org/officeDocument/2006/relationships/hyperlink" Target="http://www.fond-detyam.ru/" TargetMode="External"/><Relationship Id="rId33" Type="http://schemas.openxmlformats.org/officeDocument/2006/relationships/hyperlink" Target="https://metrika.yandex.ru/dashboard?id=55294957" TargetMode="External"/><Relationship Id="rId38" Type="http://schemas.openxmlformats.org/officeDocument/2006/relationships/hyperlink" Target="https://mtsr.nso.ru/page/8496" TargetMode="External"/><Relationship Id="rId46" Type="http://schemas.openxmlformats.org/officeDocument/2006/relationships/hyperlink" Target="http://www.msr.nso.ru/page/1306" TargetMode="External"/><Relationship Id="rId59" Type="http://schemas.openxmlformats.org/officeDocument/2006/relationships/image" Target="media/image18.png"/><Relationship Id="rId67" Type="http://schemas.openxmlformats.org/officeDocument/2006/relationships/image" Target="media/image22.png"/><Relationship Id="rId20" Type="http://schemas.openxmlformats.org/officeDocument/2006/relationships/hyperlink" Target="https://mtsr.nso.ru/page/1241" TargetMode="External"/><Relationship Id="rId41" Type="http://schemas.openxmlformats.org/officeDocument/2006/relationships/image" Target="media/image9.png"/><Relationship Id="rId54" Type="http://schemas.openxmlformats.org/officeDocument/2006/relationships/hyperlink" Target="https://www.gosuslugi.ru/" TargetMode="External"/><Relationship Id="rId62" Type="http://schemas.openxmlformats.org/officeDocument/2006/relationships/hyperlink" Target="https://zakupki.nso.ru/interaktivnaya-karta-zakupok-novosibirskoj-oblasti/" TargetMode="External"/><Relationship Id="rId70" Type="http://schemas.openxmlformats.org/officeDocument/2006/relationships/image" Target="media/image24.wmf"/><Relationship Id="rId1" Type="http://schemas.openxmlformats.org/officeDocument/2006/relationships/numbering" Target="numbering.xml"/><Relationship Id="rId6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1187</Words>
  <Characters>6768</Characters>
  <Application>Microsoft Office Word</Application>
  <DocSecurity>0</DocSecurity>
  <Lines>56</Lines>
  <Paragraphs>15</Paragraphs>
  <ScaleCrop>false</ScaleCrop>
  <Company/>
  <LinksUpToDate>false</LinksUpToDate>
  <CharactersWithSpaces>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2025-04-09T05:12:00Z</dcterms:created>
  <dcterms:modified xsi:type="dcterms:W3CDTF">2025-04-09T05:12:00Z</dcterms:modified>
</cp:coreProperties>
</file>